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8C97F" w14:textId="77777777" w:rsidR="00873F1A" w:rsidRDefault="00873F1A" w:rsidP="00FE4DA3">
      <w:pPr>
        <w:keepNext/>
        <w:jc w:val="center"/>
        <w:rPr>
          <w:rFonts w:cstheme="minorHAnsi"/>
          <w:b/>
          <w:sz w:val="44"/>
          <w:szCs w:val="44"/>
          <w:u w:val="single"/>
        </w:rPr>
      </w:pPr>
      <w:r w:rsidRPr="00873F1A">
        <w:rPr>
          <w:rFonts w:cstheme="minorHAnsi"/>
          <w:b/>
          <w:sz w:val="44"/>
          <w:szCs w:val="44"/>
          <w:u w:val="single"/>
        </w:rPr>
        <w:t>ΚΑΤΑΛΥΤΗΣ BUTANOX KL586</w:t>
      </w:r>
    </w:p>
    <w:p w14:paraId="4DAF8789" w14:textId="28BA4CC4" w:rsidR="00FE4DA3" w:rsidRPr="00185F22" w:rsidRDefault="00745598" w:rsidP="00FE4DA3">
      <w:pPr>
        <w:keepNext/>
        <w:jc w:val="center"/>
        <w:rPr>
          <w:rFonts w:cstheme="minorHAnsi"/>
          <w:b/>
          <w:sz w:val="36"/>
          <w:szCs w:val="36"/>
        </w:rPr>
      </w:pPr>
      <w:r w:rsidRPr="00FD45C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54D3284F" wp14:editId="3A3BA0BC">
            <wp:extent cx="1096013" cy="10763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620" cy="110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1A81">
        <w:rPr>
          <w:noProof/>
          <w:lang w:eastAsia="el-GR"/>
        </w:rPr>
        <w:drawing>
          <wp:inline distT="0" distB="0" distL="0" distR="0" wp14:anchorId="0E1FC696" wp14:editId="741211A0">
            <wp:extent cx="1085850" cy="1068042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746" cy="1087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7E38" w:rsidRPr="00FD45C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6E96B300" wp14:editId="37B4BF2F">
            <wp:extent cx="1066916" cy="1047750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40" cy="107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F78D2" w14:textId="77777777" w:rsidR="00FD45CC" w:rsidRPr="00D51A81" w:rsidRDefault="00745598" w:rsidP="00FE4DA3">
      <w:pPr>
        <w:keepNext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ΚΙΝΔΥΝΟΣ</w:t>
      </w:r>
    </w:p>
    <w:p w14:paraId="3AFAF944" w14:textId="429E60EA" w:rsidR="00FE4DA3" w:rsidRPr="00873F1A" w:rsidRDefault="004768BA" w:rsidP="00FE4DA3">
      <w:pPr>
        <w:keepNext/>
        <w:jc w:val="center"/>
        <w:rPr>
          <w:rFonts w:cstheme="minorHAnsi"/>
          <w:b/>
          <w:sz w:val="36"/>
          <w:szCs w:val="36"/>
        </w:rPr>
      </w:pPr>
      <w:r w:rsidRPr="004768BA">
        <w:rPr>
          <w:rFonts w:cstheme="minorHAnsi"/>
          <w:b/>
          <w:sz w:val="32"/>
          <w:szCs w:val="32"/>
          <w:lang w:val="en-US"/>
        </w:rPr>
        <w:t>UFI</w:t>
      </w:r>
      <w:r w:rsidRPr="00873F1A">
        <w:rPr>
          <w:rFonts w:cstheme="minorHAnsi"/>
          <w:b/>
          <w:sz w:val="32"/>
          <w:szCs w:val="32"/>
        </w:rPr>
        <w:t xml:space="preserve">: </w:t>
      </w:r>
      <w:r w:rsidR="00873F1A" w:rsidRPr="00873F1A">
        <w:rPr>
          <w:rFonts w:cstheme="minorHAnsi"/>
          <w:b/>
          <w:sz w:val="32"/>
          <w:szCs w:val="32"/>
          <w:lang w:val="en-US"/>
        </w:rPr>
        <w:t>TS</w:t>
      </w:r>
      <w:r w:rsidR="00873F1A" w:rsidRPr="00873F1A">
        <w:rPr>
          <w:rFonts w:cstheme="minorHAnsi"/>
          <w:b/>
          <w:sz w:val="32"/>
          <w:szCs w:val="32"/>
        </w:rPr>
        <w:t>50-50</w:t>
      </w:r>
      <w:r w:rsidR="00873F1A" w:rsidRPr="00873F1A">
        <w:rPr>
          <w:rFonts w:cstheme="minorHAnsi"/>
          <w:b/>
          <w:sz w:val="32"/>
          <w:szCs w:val="32"/>
          <w:lang w:val="en-US"/>
        </w:rPr>
        <w:t>H</w:t>
      </w:r>
      <w:r w:rsidR="00873F1A" w:rsidRPr="00873F1A">
        <w:rPr>
          <w:rFonts w:cstheme="minorHAnsi"/>
          <w:b/>
          <w:sz w:val="32"/>
          <w:szCs w:val="32"/>
        </w:rPr>
        <w:t>0-</w:t>
      </w:r>
      <w:r w:rsidR="00873F1A" w:rsidRPr="00873F1A">
        <w:rPr>
          <w:rFonts w:cstheme="minorHAnsi"/>
          <w:b/>
          <w:sz w:val="32"/>
          <w:szCs w:val="32"/>
          <w:lang w:val="en-US"/>
        </w:rPr>
        <w:t>E</w:t>
      </w:r>
      <w:r w:rsidR="00873F1A" w:rsidRPr="00873F1A">
        <w:rPr>
          <w:rFonts w:cstheme="minorHAnsi"/>
          <w:b/>
          <w:sz w:val="32"/>
          <w:szCs w:val="32"/>
        </w:rPr>
        <w:t>00</w:t>
      </w:r>
      <w:r w:rsidR="00873F1A" w:rsidRPr="00873F1A">
        <w:rPr>
          <w:rFonts w:cstheme="minorHAnsi"/>
          <w:b/>
          <w:sz w:val="32"/>
          <w:szCs w:val="32"/>
          <w:lang w:val="en-US"/>
        </w:rPr>
        <w:t>T</w:t>
      </w:r>
      <w:r w:rsidR="00873F1A" w:rsidRPr="00873F1A">
        <w:rPr>
          <w:rFonts w:cstheme="minorHAnsi"/>
          <w:b/>
          <w:sz w:val="32"/>
          <w:szCs w:val="32"/>
        </w:rPr>
        <w:t>-5</w:t>
      </w:r>
      <w:r w:rsidR="00873F1A" w:rsidRPr="00873F1A">
        <w:rPr>
          <w:rFonts w:cstheme="minorHAnsi"/>
          <w:b/>
          <w:sz w:val="32"/>
          <w:szCs w:val="32"/>
          <w:lang w:val="en-US"/>
        </w:rPr>
        <w:t>QTA</w:t>
      </w:r>
    </w:p>
    <w:p w14:paraId="3ADF4BB3" w14:textId="2AE4245B" w:rsidR="00745598" w:rsidRPr="00873F1A" w:rsidRDefault="00FD45CC" w:rsidP="00745598">
      <w:pPr>
        <w:keepNext/>
        <w:spacing w:after="0" w:line="240" w:lineRule="auto"/>
        <w:rPr>
          <w:rFonts w:cstheme="minorHAnsi"/>
          <w:b/>
          <w:u w:val="single"/>
        </w:rPr>
      </w:pPr>
      <w:r w:rsidRPr="003C5B78">
        <w:rPr>
          <w:rFonts w:cstheme="minorHAnsi"/>
          <w:b/>
          <w:u w:val="single"/>
        </w:rPr>
        <w:t>Επικίνδυνα συστατικά πρέπει να αναφέρονται στις ετικέτες:</w:t>
      </w:r>
      <w:r w:rsidR="004768BA" w:rsidRPr="00D57E38">
        <w:rPr>
          <w:rFonts w:cstheme="minorHAnsi"/>
          <w:b/>
        </w:rPr>
        <w:t xml:space="preserve"> </w:t>
      </w:r>
      <w:r w:rsidR="00873F1A" w:rsidRPr="00873F1A">
        <w:rPr>
          <w:rFonts w:cstheme="minorHAnsi"/>
        </w:rPr>
        <w:t>2-βουτανόνης, υπεροξείδιο.</w:t>
      </w:r>
    </w:p>
    <w:p w14:paraId="2367DF35" w14:textId="77777777" w:rsidR="00185F22" w:rsidRPr="00FE4DA3" w:rsidRDefault="00185F22" w:rsidP="00745598">
      <w:pPr>
        <w:keepNext/>
        <w:spacing w:after="0" w:line="240" w:lineRule="auto"/>
        <w:rPr>
          <w:rFonts w:cstheme="minorHAnsi"/>
        </w:rPr>
      </w:pPr>
    </w:p>
    <w:p w14:paraId="62EAAB2D" w14:textId="5D182D8D" w:rsidR="00FD45CC" w:rsidRPr="003C5B78" w:rsidRDefault="004768BA" w:rsidP="0059489F">
      <w:pPr>
        <w:keepNext/>
        <w:spacing w:after="0" w:line="240" w:lineRule="auto"/>
        <w:rPr>
          <w:rFonts w:cstheme="minorHAnsi"/>
          <w:b/>
        </w:rPr>
      </w:pPr>
      <w:r w:rsidRPr="004768BA">
        <w:rPr>
          <w:rFonts w:cstheme="minorHAnsi"/>
          <w:b/>
          <w:u w:val="single"/>
        </w:rPr>
        <w:t>(GR)</w:t>
      </w:r>
      <w:r w:rsidR="00FD45CC" w:rsidRPr="003C5B78">
        <w:rPr>
          <w:rFonts w:cstheme="minorHAnsi"/>
          <w:b/>
          <w:u w:val="single"/>
        </w:rPr>
        <w:t>Δηλώσεις επικινδυνότητας</w:t>
      </w:r>
      <w:r w:rsidR="003C5B78">
        <w:rPr>
          <w:rFonts w:cstheme="minorHAnsi"/>
          <w:b/>
          <w:u w:val="single"/>
        </w:rPr>
        <w:t>:</w:t>
      </w:r>
    </w:p>
    <w:p w14:paraId="5B37AB96" w14:textId="0771BE88" w:rsidR="004768BA" w:rsidRDefault="00D57E38" w:rsidP="00D57E38">
      <w:pPr>
        <w:keepNext/>
        <w:spacing w:after="0" w:line="240" w:lineRule="auto"/>
        <w:jc w:val="both"/>
        <w:rPr>
          <w:rFonts w:cstheme="minorHAnsi"/>
        </w:rPr>
      </w:pPr>
      <w:r w:rsidRPr="00D57E38">
        <w:rPr>
          <w:rFonts w:cstheme="minorHAnsi"/>
        </w:rPr>
        <w:t>H242 Η θέρμανση μπορεί να προκαλέσει πυρκαγιά.H302+H332 Επιβλαβές σε περίπτωση κατάποσης ή σε περίπτωση εισπνοής.H314 Προκαλεί σοβαρά δερματικά εγκαύματα και οφθαλμικές βλάβες.</w:t>
      </w:r>
    </w:p>
    <w:p w14:paraId="419E49DB" w14:textId="77777777" w:rsidR="00D57E38" w:rsidRDefault="00D57E38" w:rsidP="00D57E38">
      <w:pPr>
        <w:keepNext/>
        <w:spacing w:after="0" w:line="240" w:lineRule="auto"/>
        <w:rPr>
          <w:rFonts w:cstheme="minorHAnsi"/>
          <w:u w:val="single"/>
        </w:rPr>
      </w:pPr>
    </w:p>
    <w:p w14:paraId="2E43B736" w14:textId="77777777" w:rsidR="00FD45CC" w:rsidRPr="003C5B78" w:rsidRDefault="00FD45CC" w:rsidP="00FD45CC">
      <w:pPr>
        <w:keepNext/>
        <w:spacing w:after="0" w:line="240" w:lineRule="auto"/>
        <w:rPr>
          <w:rFonts w:cstheme="minorHAnsi"/>
          <w:b/>
          <w:u w:val="single"/>
        </w:rPr>
      </w:pPr>
      <w:r w:rsidRPr="003C5B78">
        <w:rPr>
          <w:rFonts w:cstheme="minorHAnsi"/>
          <w:b/>
          <w:u w:val="single"/>
        </w:rPr>
        <w:t>Δηλώσεις προφυλάξεων</w:t>
      </w:r>
      <w:r w:rsidR="003C5B78" w:rsidRPr="003C5B78">
        <w:rPr>
          <w:rFonts w:cstheme="minorHAnsi"/>
          <w:b/>
          <w:u w:val="single"/>
        </w:rPr>
        <w:t>:</w:t>
      </w:r>
    </w:p>
    <w:p w14:paraId="09DBD4EB" w14:textId="77777777" w:rsidR="00D57E38" w:rsidRPr="00D57E38" w:rsidRDefault="00D57E38" w:rsidP="00D57E38">
      <w:pPr>
        <w:keepNext/>
        <w:spacing w:after="0" w:line="240" w:lineRule="auto"/>
        <w:jc w:val="both"/>
        <w:rPr>
          <w:rFonts w:cstheme="minorHAnsi"/>
        </w:rPr>
      </w:pPr>
      <w:r w:rsidRPr="00D57E38">
        <w:rPr>
          <w:rFonts w:cstheme="minorHAnsi"/>
        </w:rPr>
        <w:t>P210 Μακριά από θερμότητα, θερμές επιφάνειες, σπινθήρες, γυμνή φλόγα και άλλες πηγές</w:t>
      </w:r>
    </w:p>
    <w:p w14:paraId="6DBFE10E" w14:textId="1A24BAEC" w:rsidR="00745598" w:rsidRDefault="00D57E38" w:rsidP="00D57E38">
      <w:pPr>
        <w:keepNext/>
        <w:spacing w:after="0" w:line="240" w:lineRule="auto"/>
        <w:jc w:val="both"/>
        <w:rPr>
          <w:rFonts w:cstheme="minorHAnsi"/>
        </w:rPr>
      </w:pPr>
      <w:r w:rsidRPr="00D57E38">
        <w:rPr>
          <w:rFonts w:cstheme="minorHAnsi"/>
        </w:rPr>
        <w:t>ανάφλεξης. Μην καπνίζετε.P234 Να διατηρείται μόνο στην αρχική συσκευασία.P280 Να φοράτε προστατευτικά γάντια/ προστατευτικά ενδύματα/μέσα ατομικής προστασίας για τα μάτια/το πρόσωπο/τα αυτιά.P303+P361+P353 ΣΕ ΠΕΡΙΠΤΩΣΗ ΕΠΑΦΗΣ ΜΕ ΤΟ ΔΕΡΜΑ (ή με τα μαλλιά): Βγάλτε αμέσως όλα τα μολυσμένα ρούχα. Ξεπλύνετε την επιδερμίδα με νερό [ή στο ντους].P305+P351+P338 ΣΕ ΠΕΡΙΠΤΩΣΗ ΕΠΑΦΗΣ ΜΕ ΤΑ ΜΑΤΙΑ: Ξεπλύνετε προσεκτικά με νερό για αρκετά λεπτά. Αν υπάρχουν φακοί επαφής, αφαιρέστε τους, αν είναι εύκολο. Συνεχίστε να ξεπλένετε.P370+P378 Σε περίπτωση πυρκαγιάς: Χρησιμοποιήστε CO2, πυροσβεστική σκόνη ή εκτίναξη νερού υψηλής πίεσης για να κατασβήσετε.P405 Φυλάσσεται κλειδωμένο.P501 Διάθεση του περιεχομένου/</w:t>
      </w:r>
      <w:proofErr w:type="spellStart"/>
      <w:r w:rsidRPr="00D57E38">
        <w:rPr>
          <w:rFonts w:cstheme="minorHAnsi"/>
        </w:rPr>
        <w:t>περιέκτη</w:t>
      </w:r>
      <w:proofErr w:type="spellEnd"/>
      <w:r w:rsidRPr="00D57E38">
        <w:rPr>
          <w:rFonts w:cstheme="minorHAnsi"/>
        </w:rPr>
        <w:t xml:space="preserve"> σύμφωνα με τους τοπικούς/περιφερειακούς/εθνικούς/ διεθνείς κανονισμούς.</w:t>
      </w:r>
    </w:p>
    <w:p w14:paraId="0E23A875" w14:textId="77777777" w:rsidR="00D57E38" w:rsidRPr="00D57E38" w:rsidRDefault="00D57E38" w:rsidP="00D57E38">
      <w:pPr>
        <w:keepNext/>
        <w:spacing w:after="0" w:line="240" w:lineRule="auto"/>
        <w:rPr>
          <w:rFonts w:cstheme="minorHAnsi"/>
        </w:rPr>
      </w:pPr>
    </w:p>
    <w:p w14:paraId="04FE051E" w14:textId="52E5B6C3" w:rsidR="003732DA" w:rsidRDefault="003732DA" w:rsidP="0059489F">
      <w:pPr>
        <w:pStyle w:val="a4"/>
        <w:spacing w:after="0"/>
        <w:jc w:val="center"/>
        <w:rPr>
          <w:rFonts w:cstheme="minorHAnsi"/>
          <w:b w:val="0"/>
          <w:bCs w:val="0"/>
          <w:color w:val="auto"/>
          <w:sz w:val="22"/>
          <w:szCs w:val="22"/>
        </w:rPr>
      </w:pPr>
    </w:p>
    <w:p w14:paraId="2EBBA18F" w14:textId="26334B11" w:rsidR="004768BA" w:rsidRPr="00BA791F" w:rsidRDefault="004768BA" w:rsidP="004768BA">
      <w:pPr>
        <w:jc w:val="center"/>
        <w:rPr>
          <w:rFonts w:ascii="Calibri" w:eastAsia="Calibri" w:hAnsi="Calibri" w:cs="Calibri"/>
          <w:b/>
          <w:sz w:val="24"/>
          <w:u w:val="single"/>
        </w:rPr>
      </w:pPr>
      <w:r w:rsidRPr="00A75229">
        <w:rPr>
          <w:rFonts w:ascii="Calibri" w:eastAsia="Calibri" w:hAnsi="Calibri" w:cs="Calibri"/>
          <w:b/>
          <w:sz w:val="24"/>
          <w:u w:val="single"/>
          <w:lang w:val="en-US"/>
        </w:rPr>
        <w:t>UN</w:t>
      </w:r>
      <w:r w:rsidRPr="00BA791F">
        <w:rPr>
          <w:rFonts w:ascii="Calibri" w:eastAsia="Calibri" w:hAnsi="Calibri" w:cs="Calibri"/>
          <w:b/>
          <w:sz w:val="24"/>
          <w:u w:val="single"/>
        </w:rPr>
        <w:t>:</w:t>
      </w:r>
      <w:r w:rsidR="00D57E38" w:rsidRPr="00D51A81">
        <w:rPr>
          <w:rFonts w:ascii="Calibri" w:eastAsia="Calibri" w:hAnsi="Calibri" w:cs="Calibri"/>
          <w:b/>
          <w:sz w:val="24"/>
          <w:u w:val="single"/>
        </w:rPr>
        <w:t>3105</w:t>
      </w:r>
      <w:r w:rsidRPr="00BA791F">
        <w:rPr>
          <w:rFonts w:ascii="Calibri" w:eastAsia="Calibri" w:hAnsi="Calibri" w:cs="Calibri"/>
          <w:b/>
          <w:sz w:val="24"/>
          <w:u w:val="single"/>
        </w:rPr>
        <w:t xml:space="preserve">, </w:t>
      </w:r>
      <w:r w:rsidRPr="00A75229">
        <w:rPr>
          <w:rFonts w:ascii="Calibri" w:eastAsia="Calibri" w:hAnsi="Calibri" w:cs="Calibri"/>
          <w:b/>
          <w:sz w:val="24"/>
          <w:u w:val="single"/>
          <w:lang w:val="en-US"/>
        </w:rPr>
        <w:t>Class</w:t>
      </w:r>
      <w:r w:rsidRPr="00BA791F">
        <w:rPr>
          <w:rFonts w:ascii="Calibri" w:eastAsia="Calibri" w:hAnsi="Calibri" w:cs="Calibri"/>
          <w:b/>
          <w:sz w:val="24"/>
          <w:u w:val="single"/>
        </w:rPr>
        <w:t>:</w:t>
      </w:r>
      <w:r w:rsidR="00D57E38" w:rsidRPr="00D51A81">
        <w:rPr>
          <w:rFonts w:ascii="Calibri" w:eastAsia="Calibri" w:hAnsi="Calibri" w:cs="Calibri"/>
          <w:b/>
          <w:sz w:val="24"/>
          <w:u w:val="single"/>
        </w:rPr>
        <w:t>5.2</w:t>
      </w:r>
    </w:p>
    <w:p w14:paraId="0400D293" w14:textId="09D2578A" w:rsidR="004768BA" w:rsidRDefault="004768BA" w:rsidP="004768BA">
      <w:pPr>
        <w:jc w:val="center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>ΓΙΑ ΕΠΑΓΓΕΛΜΑΤΙΚΗ &amp; ΚΑΤΑΝΑΛΩΤΙΚΗ ΧΡΗΣΗ</w:t>
      </w:r>
    </w:p>
    <w:p w14:paraId="6F31B234" w14:textId="0654F327" w:rsidR="004768BA" w:rsidRPr="001B1535" w:rsidRDefault="004768BA" w:rsidP="004768BA">
      <w:pPr>
        <w:jc w:val="center"/>
        <w:rPr>
          <w:rFonts w:ascii="Calibri" w:eastAsia="Calibri" w:hAnsi="Calibri" w:cs="Calibri"/>
          <w:b/>
          <w:bCs/>
          <w:u w:val="single"/>
        </w:rPr>
      </w:pPr>
      <w:proofErr w:type="spellStart"/>
      <w:r>
        <w:rPr>
          <w:rFonts w:ascii="Calibri" w:eastAsia="Calibri" w:hAnsi="Calibri" w:cs="Calibri"/>
          <w:b/>
          <w:bCs/>
          <w:u w:val="single"/>
        </w:rPr>
        <w:t>Τηλ</w:t>
      </w:r>
      <w:proofErr w:type="spellEnd"/>
      <w:r>
        <w:rPr>
          <w:rFonts w:ascii="Calibri" w:eastAsia="Calibri" w:hAnsi="Calibri" w:cs="Calibri"/>
          <w:b/>
          <w:bCs/>
          <w:u w:val="single"/>
        </w:rPr>
        <w:t>. Κέντρου Δηλητηριάσεων: 210 7793777</w:t>
      </w: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4768BA" w:rsidRPr="00D51A81" w14:paraId="3D607F1C" w14:textId="77777777" w:rsidTr="00760AF9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6B20" w14:textId="77777777" w:rsidR="004768BA" w:rsidRDefault="004768BA" w:rsidP="00760A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>
              <w:rPr>
                <w:rFonts w:ascii="Calibri" w:eastAsia="Calibri" w:hAnsi="Calibri" w:cs="Calibri"/>
                <w:b/>
                <w:color w:val="002060"/>
              </w:rPr>
              <w:t>ΚΑΛΟΓΕΡΟΠΟΥΛΟΣ ΧΗΜΙΚΑ Α.Ε.-</w:t>
            </w:r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KALOCHEM</w:t>
            </w:r>
          </w:p>
          <w:p w14:paraId="52B09CBD" w14:textId="77777777" w:rsidR="004768BA" w:rsidRDefault="004768BA" w:rsidP="00760A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>
              <w:rPr>
                <w:rFonts w:ascii="Calibri" w:eastAsia="Calibri" w:hAnsi="Calibri" w:cs="Calibri"/>
                <w:b/>
                <w:color w:val="002060"/>
              </w:rPr>
              <w:t xml:space="preserve">Κεντρικό: </w:t>
            </w:r>
            <w:proofErr w:type="spellStart"/>
            <w:r>
              <w:rPr>
                <w:rFonts w:ascii="Calibri" w:eastAsia="Calibri" w:hAnsi="Calibri" w:cs="Calibri"/>
                <w:b/>
                <w:color w:val="002060"/>
              </w:rPr>
              <w:t>Δ.Γούναρη</w:t>
            </w:r>
            <w:proofErr w:type="spellEnd"/>
            <w:r>
              <w:rPr>
                <w:rFonts w:ascii="Calibri" w:eastAsia="Calibri" w:hAnsi="Calibri" w:cs="Calibri"/>
                <w:b/>
                <w:color w:val="002060"/>
              </w:rPr>
              <w:t xml:space="preserve"> 35 Πειραιάς 18531</w:t>
            </w:r>
          </w:p>
          <w:p w14:paraId="5C79F100" w14:textId="77777777" w:rsidR="004768BA" w:rsidRDefault="004768BA" w:rsidP="00760A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2060"/>
              </w:rPr>
              <w:t>Τηλ</w:t>
            </w:r>
            <w:proofErr w:type="spellEnd"/>
            <w:r>
              <w:rPr>
                <w:rFonts w:ascii="Calibri" w:eastAsia="Calibri" w:hAnsi="Calibri" w:cs="Calibri"/>
                <w:b/>
                <w:color w:val="002060"/>
              </w:rPr>
              <w:t xml:space="preserve">: 210-4124518 </w:t>
            </w:r>
            <w:proofErr w:type="spellStart"/>
            <w:r>
              <w:rPr>
                <w:rFonts w:ascii="Calibri" w:eastAsia="Calibri" w:hAnsi="Calibri" w:cs="Calibri"/>
                <w:b/>
                <w:color w:val="002060"/>
              </w:rPr>
              <w:t>Fax</w:t>
            </w:r>
            <w:proofErr w:type="spellEnd"/>
            <w:r>
              <w:rPr>
                <w:rFonts w:ascii="Calibri" w:eastAsia="Calibri" w:hAnsi="Calibri" w:cs="Calibri"/>
                <w:b/>
                <w:color w:val="002060"/>
              </w:rPr>
              <w:t>: 210-4101607</w:t>
            </w:r>
          </w:p>
          <w:p w14:paraId="4D1F6DE2" w14:textId="77777777" w:rsidR="004768BA" w:rsidRDefault="004768BA" w:rsidP="00760A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2060"/>
              </w:rPr>
              <w:t>Υποκ</w:t>
            </w:r>
            <w:proofErr w:type="spellEnd"/>
            <w:r>
              <w:rPr>
                <w:rFonts w:ascii="Calibri" w:eastAsia="Calibri" w:hAnsi="Calibri" w:cs="Calibri"/>
                <w:b/>
                <w:color w:val="002060"/>
              </w:rPr>
              <w:t>/μα: ΒΙΠΑ Ασπροπύργου Ο.Τ.11 19300</w:t>
            </w:r>
          </w:p>
          <w:p w14:paraId="49C74B9F" w14:textId="77777777" w:rsidR="004768BA" w:rsidRDefault="004768BA" w:rsidP="00760A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www. kalochem.gr email: </w:t>
            </w:r>
            <w:hyperlink r:id="rId7" w:history="1">
              <w:r>
                <w:rPr>
                  <w:rStyle w:val="-"/>
                  <w:rFonts w:ascii="Calibri" w:eastAsia="Calibri" w:hAnsi="Calibri" w:cs="Calibri"/>
                  <w:b/>
                  <w:lang w:val="en-US"/>
                </w:rPr>
                <w:t>info@kalochem.gr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E867" w14:textId="77777777" w:rsidR="004768BA" w:rsidRDefault="004768BA" w:rsidP="00760A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KALOGEROPOULOS CHEMICALS S.A.-KALOCHEM</w:t>
            </w:r>
          </w:p>
          <w:p w14:paraId="6D5CA8DB" w14:textId="77777777" w:rsidR="004768BA" w:rsidRDefault="004768BA" w:rsidP="00760A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Office: 35, </w:t>
            </w:r>
            <w:proofErr w:type="spellStart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Gounari</w:t>
            </w:r>
            <w:proofErr w:type="spellEnd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str.Piraeus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18531</w:t>
            </w:r>
          </w:p>
          <w:p w14:paraId="16C6DA10" w14:textId="77777777" w:rsidR="004768BA" w:rsidRDefault="004768BA" w:rsidP="00760A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Τel</w:t>
            </w:r>
            <w:proofErr w:type="spellEnd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: 210-4124518 Fax: 210-4101607</w:t>
            </w:r>
          </w:p>
          <w:p w14:paraId="65A85F11" w14:textId="77777777" w:rsidR="004768BA" w:rsidRDefault="004768BA" w:rsidP="00760A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Warehouse: Industrial Area </w:t>
            </w:r>
            <w:proofErr w:type="spellStart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Aspropyrgos</w:t>
            </w:r>
            <w:proofErr w:type="spellEnd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, 19300</w:t>
            </w:r>
          </w:p>
          <w:p w14:paraId="0754056B" w14:textId="77777777" w:rsidR="004768BA" w:rsidRDefault="004768BA" w:rsidP="00760A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www. kalochem.gr email: </w:t>
            </w:r>
            <w:hyperlink r:id="rId8" w:history="1">
              <w:r>
                <w:rPr>
                  <w:rStyle w:val="-"/>
                  <w:rFonts w:ascii="Calibri" w:eastAsia="Calibri" w:hAnsi="Calibri" w:cs="Calibri"/>
                  <w:b/>
                  <w:lang w:val="en-US"/>
                </w:rPr>
                <w:t>info@kalochem.gr</w:t>
              </w:r>
            </w:hyperlink>
          </w:p>
        </w:tc>
      </w:tr>
    </w:tbl>
    <w:p w14:paraId="51A12956" w14:textId="77777777" w:rsidR="004768BA" w:rsidRPr="004768BA" w:rsidRDefault="004768BA" w:rsidP="004768BA">
      <w:pPr>
        <w:rPr>
          <w:lang w:val="en-US"/>
        </w:rPr>
      </w:pPr>
    </w:p>
    <w:sectPr w:rsidR="004768BA" w:rsidRPr="004768BA" w:rsidSect="00D555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86"/>
    <w:rsid w:val="000143CF"/>
    <w:rsid w:val="000430CD"/>
    <w:rsid w:val="00094C52"/>
    <w:rsid w:val="001712E3"/>
    <w:rsid w:val="00185842"/>
    <w:rsid w:val="00185F22"/>
    <w:rsid w:val="001A2A64"/>
    <w:rsid w:val="00213F63"/>
    <w:rsid w:val="00227E40"/>
    <w:rsid w:val="00253186"/>
    <w:rsid w:val="00264A49"/>
    <w:rsid w:val="0029007A"/>
    <w:rsid w:val="003269A7"/>
    <w:rsid w:val="00354AAC"/>
    <w:rsid w:val="003732DA"/>
    <w:rsid w:val="003C5B78"/>
    <w:rsid w:val="004768BA"/>
    <w:rsid w:val="0059489F"/>
    <w:rsid w:val="006729CD"/>
    <w:rsid w:val="006E4108"/>
    <w:rsid w:val="006F1658"/>
    <w:rsid w:val="00745598"/>
    <w:rsid w:val="007C1671"/>
    <w:rsid w:val="00805CA5"/>
    <w:rsid w:val="00873F1A"/>
    <w:rsid w:val="008B72C9"/>
    <w:rsid w:val="0094736A"/>
    <w:rsid w:val="00A40BF0"/>
    <w:rsid w:val="00B317DF"/>
    <w:rsid w:val="00B45909"/>
    <w:rsid w:val="00B547D0"/>
    <w:rsid w:val="00BC1C3B"/>
    <w:rsid w:val="00BC711F"/>
    <w:rsid w:val="00BE3CFE"/>
    <w:rsid w:val="00CA6E4A"/>
    <w:rsid w:val="00D12111"/>
    <w:rsid w:val="00D51A81"/>
    <w:rsid w:val="00D555E0"/>
    <w:rsid w:val="00D57E38"/>
    <w:rsid w:val="00D63B2E"/>
    <w:rsid w:val="00D65B08"/>
    <w:rsid w:val="00D94212"/>
    <w:rsid w:val="00EB3C61"/>
    <w:rsid w:val="00EB74D7"/>
    <w:rsid w:val="00F45DC6"/>
    <w:rsid w:val="00F76E07"/>
    <w:rsid w:val="00FB3BFC"/>
    <w:rsid w:val="00FB7923"/>
    <w:rsid w:val="00FD45CC"/>
    <w:rsid w:val="00FE4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F697"/>
  <w15:docId w15:val="{4377281C-785B-4ADD-A66E-66DD2582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3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3186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uiPriority w:val="35"/>
    <w:unhideWhenUsed/>
    <w:qFormat/>
    <w:rsid w:val="002531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-">
    <w:name w:val="Hyperlink"/>
    <w:basedOn w:val="a0"/>
    <w:uiPriority w:val="99"/>
    <w:unhideWhenUsed/>
    <w:rsid w:val="00FD45CC"/>
    <w:rPr>
      <w:color w:val="0000FF" w:themeColor="hyperlink"/>
      <w:u w:val="single"/>
    </w:rPr>
  </w:style>
  <w:style w:type="table" w:customStyle="1" w:styleId="1">
    <w:name w:val="Πλέγμα πίνακα1"/>
    <w:basedOn w:val="a1"/>
    <w:uiPriority w:val="59"/>
    <w:rsid w:val="004768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lochem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alochem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Apostolaki</cp:lastModifiedBy>
  <cp:revision>27</cp:revision>
  <cp:lastPrinted>2013-04-27T09:19:00Z</cp:lastPrinted>
  <dcterms:created xsi:type="dcterms:W3CDTF">2013-04-27T09:22:00Z</dcterms:created>
  <dcterms:modified xsi:type="dcterms:W3CDTF">2023-01-12T08:35:00Z</dcterms:modified>
</cp:coreProperties>
</file>